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868E8">
        <w:rPr>
          <w:sz w:val="28"/>
          <w:szCs w:val="28"/>
        </w:rPr>
        <w:t>27.12.2016</w:t>
      </w:r>
      <w:r w:rsidRPr="00C327FC">
        <w:rPr>
          <w:sz w:val="28"/>
          <w:szCs w:val="28"/>
        </w:rPr>
        <w:sym w:font="Times New Roman" w:char="2116"/>
      </w:r>
      <w:r w:rsidR="00F868E8">
        <w:rPr>
          <w:sz w:val="28"/>
          <w:szCs w:val="28"/>
        </w:rPr>
        <w:t>881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Default="00E4128C" w:rsidP="006564DB">
      <w:pPr>
        <w:jc w:val="center"/>
        <w:rPr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результатов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28C">
        <w:rPr>
          <w:b/>
          <w:sz w:val="28"/>
          <w:szCs w:val="28"/>
        </w:rPr>
        <w:t>определения кадастровой стоимости объектов недвижимости</w:t>
      </w:r>
      <w:r>
        <w:rPr>
          <w:b/>
          <w:sz w:val="28"/>
          <w:szCs w:val="28"/>
        </w:rPr>
        <w:t>,</w:t>
      </w:r>
    </w:p>
    <w:p w:rsidR="00E4128C" w:rsidRPr="00E4128C" w:rsidRDefault="00E4128C" w:rsidP="00B150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4128C">
        <w:rPr>
          <w:b/>
          <w:sz w:val="28"/>
          <w:szCs w:val="28"/>
        </w:rPr>
        <w:t>расположенных</w:t>
      </w:r>
      <w:proofErr w:type="gramEnd"/>
      <w:r w:rsidRPr="00E4128C">
        <w:rPr>
          <w:b/>
          <w:sz w:val="28"/>
          <w:szCs w:val="28"/>
        </w:rPr>
        <w:t xml:space="preserve"> на территории Ростовской области</w:t>
      </w:r>
    </w:p>
    <w:p w:rsidR="00E4128C" w:rsidRDefault="00E4128C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504F" w:rsidRPr="00E4128C" w:rsidRDefault="00B1504F" w:rsidP="00B1504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В соответствии со статьей 24</w:t>
      </w:r>
      <w:r w:rsidRPr="00E4128C">
        <w:rPr>
          <w:sz w:val="28"/>
          <w:szCs w:val="28"/>
          <w:vertAlign w:val="superscript"/>
        </w:rPr>
        <w:t xml:space="preserve">17 </w:t>
      </w:r>
      <w:r w:rsidRPr="00E4128C">
        <w:rPr>
          <w:sz w:val="28"/>
          <w:szCs w:val="28"/>
        </w:rPr>
        <w:t>Федерального закона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от 29.07.1998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135-ФЗ «Об оценочной деятельности в Российской Федерации», приказом Министерства экономического развития Российской Федерации</w:t>
      </w:r>
      <w:r w:rsidR="00B1504F">
        <w:rPr>
          <w:sz w:val="28"/>
          <w:szCs w:val="28"/>
        </w:rPr>
        <w:br/>
      </w:r>
      <w:proofErr w:type="gramStart"/>
      <w:r w:rsidRPr="00E4128C">
        <w:rPr>
          <w:sz w:val="28"/>
          <w:szCs w:val="28"/>
        </w:rPr>
        <w:t>от 18.03.2011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113 «Об утверждении порядка определения кадастровой стоимости объектов недвижимости в случае,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и (или) в государственный кадастр недвижимости внесены соответствующие сведения при изменении качественных и (или) количественных характеристик объектов недвижимости, влекущем за собой</w:t>
      </w:r>
      <w:proofErr w:type="gramEnd"/>
      <w:r w:rsidRPr="00E4128C">
        <w:rPr>
          <w:sz w:val="28"/>
          <w:szCs w:val="28"/>
        </w:rPr>
        <w:t xml:space="preserve"> изменение их кадастровой стоимости», частью 2 статьи 7 Областного закона от 01.08.2011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№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635-ЗС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«О Правительстве Ростовской области», постановлением Правительства Ростовской области от 04.02.2016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36 «О проведении государственной кадастровой оценки объектов недвижимости в 2016 году» Правительство Ростовской области </w:t>
      </w:r>
      <w:r w:rsidRPr="00E4128C">
        <w:rPr>
          <w:b/>
          <w:spacing w:val="60"/>
          <w:sz w:val="28"/>
          <w:szCs w:val="28"/>
        </w:rPr>
        <w:t>постановляет: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 Утвердить результаты определения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 на территории Ростовской области,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по состоянию на 1 января 2016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г.: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1.1.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Кадастровую стоимость объектов </w:t>
      </w:r>
      <w:r w:rsidRPr="00E4128C">
        <w:rPr>
          <w:bCs/>
          <w:sz w:val="28"/>
          <w:szCs w:val="28"/>
        </w:rPr>
        <w:t>недвижимости (зданий, помещений, сооружений, объектов незавершенного строительства), расположенных</w:t>
      </w:r>
      <w:r w:rsidR="00B1504F">
        <w:rPr>
          <w:bCs/>
          <w:sz w:val="28"/>
          <w:szCs w:val="28"/>
        </w:rPr>
        <w:br/>
      </w:r>
      <w:r w:rsidRPr="00E4128C">
        <w:rPr>
          <w:bCs/>
          <w:sz w:val="28"/>
          <w:szCs w:val="28"/>
        </w:rPr>
        <w:t>на территории Ростовской области</w:t>
      </w:r>
      <w:r w:rsidRPr="00E4128C">
        <w:rPr>
          <w:sz w:val="28"/>
          <w:szCs w:val="28"/>
        </w:rPr>
        <w:t xml:space="preserve">, согласно </w:t>
      </w:r>
      <w:hyperlink r:id="rId7" w:history="1">
        <w:r w:rsidRPr="00F868E8">
          <w:rPr>
            <w:rStyle w:val="ab"/>
            <w:sz w:val="28"/>
            <w:szCs w:val="28"/>
          </w:rPr>
          <w:t>приложению № 1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1.2. Средние и 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кадастровым кварталам согласно </w:t>
      </w:r>
      <w:hyperlink r:id="rId8" w:history="1">
        <w:r w:rsidRPr="00F868E8">
          <w:rPr>
            <w:rStyle w:val="ab"/>
            <w:sz w:val="28"/>
            <w:szCs w:val="28"/>
          </w:rPr>
          <w:t>приложению № 2</w:t>
        </w:r>
      </w:hyperlink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4"/>
          <w:szCs w:val="24"/>
        </w:rPr>
      </w:pPr>
      <w:r w:rsidRPr="00E4128C">
        <w:rPr>
          <w:sz w:val="28"/>
          <w:szCs w:val="28"/>
        </w:rPr>
        <w:lastRenderedPageBreak/>
        <w:t>1.3.</w:t>
      </w:r>
      <w:r w:rsidRPr="00E4128C">
        <w:rPr>
          <w:sz w:val="24"/>
          <w:szCs w:val="24"/>
        </w:rPr>
        <w:t> </w:t>
      </w:r>
      <w:r w:rsidRPr="00E4128C">
        <w:rPr>
          <w:sz w:val="28"/>
          <w:szCs w:val="28"/>
        </w:rPr>
        <w:t xml:space="preserve">Минимальные значения удельных показателей кадастровой стоимости объектов </w:t>
      </w:r>
      <w:r w:rsidRPr="00E4128C">
        <w:rPr>
          <w:bCs/>
          <w:sz w:val="28"/>
          <w:szCs w:val="28"/>
        </w:rPr>
        <w:t>недвижимости (зданий, помещений)</w:t>
      </w:r>
      <w:r w:rsidRPr="00E4128C">
        <w:rPr>
          <w:sz w:val="28"/>
          <w:szCs w:val="28"/>
        </w:rPr>
        <w:t xml:space="preserve"> по населенным пунктам, муниципальным районам (городским округам), Ростовской области согласно </w:t>
      </w:r>
      <w:hyperlink r:id="rId9" w:history="1">
        <w:r w:rsidRPr="00F868E8">
          <w:rPr>
            <w:rStyle w:val="ab"/>
            <w:sz w:val="28"/>
            <w:szCs w:val="28"/>
          </w:rPr>
          <w:t>приложению №</w:t>
        </w:r>
        <w:r w:rsidR="00B1504F" w:rsidRPr="00F868E8">
          <w:rPr>
            <w:rStyle w:val="ab"/>
            <w:sz w:val="28"/>
            <w:szCs w:val="28"/>
          </w:rPr>
          <w:t> </w:t>
        </w:r>
        <w:r w:rsidRPr="00F868E8">
          <w:rPr>
            <w:rStyle w:val="ab"/>
            <w:sz w:val="28"/>
            <w:szCs w:val="28"/>
          </w:rPr>
          <w:t>3</w:t>
        </w:r>
      </w:hyperlink>
      <w:bookmarkStart w:id="0" w:name="_GoBack"/>
      <w:bookmarkEnd w:id="0"/>
      <w:r w:rsidRPr="00E4128C">
        <w:rPr>
          <w:sz w:val="28"/>
          <w:szCs w:val="28"/>
        </w:rPr>
        <w:t>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2. Управлению информационной политики Правительства Ростовской области (Тюрин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С.В.) обеспечить размещение (опубликование) настоящего постановления на официальном портале правовой информации Ростовской области </w:t>
      </w:r>
      <w:bookmarkStart w:id="1" w:name="Par0"/>
      <w:bookmarkEnd w:id="1"/>
      <w:r w:rsidRPr="00E4128C">
        <w:rPr>
          <w:sz w:val="28"/>
          <w:szCs w:val="28"/>
        </w:rPr>
        <w:t>(</w:t>
      </w:r>
      <w:r w:rsidRPr="00E4128C">
        <w:rPr>
          <w:sz w:val="28"/>
          <w:szCs w:val="28"/>
          <w:u w:val="single"/>
        </w:rPr>
        <w:t>pravo.donland.ru</w:t>
      </w:r>
      <w:r w:rsidRPr="00E4128C">
        <w:rPr>
          <w:sz w:val="28"/>
          <w:szCs w:val="28"/>
        </w:rPr>
        <w:t>) в информационно-телекоммуникационной сети «Интернет».</w:t>
      </w:r>
    </w:p>
    <w:p w:rsidR="00E4128C" w:rsidRPr="00E4128C" w:rsidRDefault="00E4128C" w:rsidP="00B1504F">
      <w:pPr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3. Признать утратившим силу постановление Правительства Ростовской области от 05.07.2012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 xml:space="preserve">№ 572 «Об утверждении </w:t>
      </w:r>
      <w:proofErr w:type="gramStart"/>
      <w:r w:rsidRPr="00E4128C">
        <w:rPr>
          <w:sz w:val="28"/>
          <w:szCs w:val="28"/>
        </w:rPr>
        <w:t>результатов определения кадастровой стоимости объектов недвижимости</w:t>
      </w:r>
      <w:proofErr w:type="gramEnd"/>
      <w:r w:rsidRPr="00E4128C">
        <w:rPr>
          <w:sz w:val="28"/>
          <w:szCs w:val="28"/>
        </w:rPr>
        <w:t xml:space="preserve"> на территории Ростовской области».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4. Настоящее постановление вступает в силу </w:t>
      </w:r>
      <w:r w:rsidR="002978EC">
        <w:rPr>
          <w:sz w:val="28"/>
          <w:szCs w:val="28"/>
        </w:rPr>
        <w:t>со дня его официального опубликования, но не ранее</w:t>
      </w:r>
      <w:r w:rsidRPr="00E4128C">
        <w:rPr>
          <w:sz w:val="28"/>
          <w:szCs w:val="28"/>
        </w:rPr>
        <w:t xml:space="preserve"> 1 января 2018 г.</w:t>
      </w:r>
    </w:p>
    <w:p w:rsidR="00E4128C" w:rsidRPr="00E4128C" w:rsidRDefault="00E4128C" w:rsidP="00B1504F">
      <w:pPr>
        <w:tabs>
          <w:tab w:val="left" w:pos="85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28C">
        <w:rPr>
          <w:sz w:val="28"/>
          <w:szCs w:val="28"/>
        </w:rPr>
        <w:t>5. </w:t>
      </w:r>
      <w:proofErr w:type="gramStart"/>
      <w:r w:rsidRPr="00E4128C">
        <w:rPr>
          <w:sz w:val="28"/>
          <w:szCs w:val="28"/>
        </w:rPr>
        <w:t>Контроль за</w:t>
      </w:r>
      <w:proofErr w:type="gramEnd"/>
      <w:r w:rsidRPr="00E4128C">
        <w:rPr>
          <w:sz w:val="28"/>
          <w:szCs w:val="28"/>
        </w:rPr>
        <w:t xml:space="preserve"> выполнением настоящего постановления возложить</w:t>
      </w:r>
      <w:r w:rsidR="00B1504F">
        <w:rPr>
          <w:sz w:val="28"/>
          <w:szCs w:val="28"/>
        </w:rPr>
        <w:br/>
      </w:r>
      <w:r w:rsidRPr="00E4128C">
        <w:rPr>
          <w:sz w:val="28"/>
          <w:szCs w:val="28"/>
        </w:rPr>
        <w:t>на министра имущественных и земельных отношений, финансового оздоровления предприятий, организаций Ростовской области Толмачева</w:t>
      </w:r>
      <w:r w:rsidR="00B1504F">
        <w:rPr>
          <w:sz w:val="28"/>
          <w:szCs w:val="28"/>
        </w:rPr>
        <w:t> </w:t>
      </w:r>
      <w:r w:rsidRPr="00E4128C">
        <w:rPr>
          <w:sz w:val="28"/>
          <w:szCs w:val="28"/>
        </w:rPr>
        <w:t>Н.И.</w:t>
      </w:r>
    </w:p>
    <w:p w:rsidR="00E4128C" w:rsidRPr="00E4128C" w:rsidRDefault="00E4128C" w:rsidP="00B15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E4128C" w:rsidRPr="00E4128C" w:rsidRDefault="00E4128C" w:rsidP="00E4128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</w:p>
    <w:p w:rsidR="00B1504F" w:rsidRDefault="00B1504F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1504F" w:rsidRDefault="00B1504F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</w:t>
      </w:r>
      <w:proofErr w:type="gramStart"/>
      <w:r>
        <w:rPr>
          <w:sz w:val="28"/>
        </w:rPr>
        <w:t>Голубев</w:t>
      </w:r>
      <w:proofErr w:type="gramEnd"/>
    </w:p>
    <w:p w:rsidR="00B1504F" w:rsidRDefault="00B1504F" w:rsidP="0067407F">
      <w:pPr>
        <w:rPr>
          <w:sz w:val="28"/>
        </w:rPr>
      </w:pPr>
    </w:p>
    <w:p w:rsidR="00B1504F" w:rsidRPr="00096504" w:rsidRDefault="00B1504F" w:rsidP="0067407F">
      <w:pPr>
        <w:rPr>
          <w:sz w:val="28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E4128C">
      <w:pPr>
        <w:jc w:val="both"/>
        <w:rPr>
          <w:sz w:val="24"/>
          <w:szCs w:val="24"/>
        </w:rPr>
      </w:pP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Постановление вносит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министерство </w:t>
      </w:r>
      <w:proofErr w:type="gramStart"/>
      <w:r w:rsidRPr="00E4128C">
        <w:rPr>
          <w:sz w:val="28"/>
          <w:szCs w:val="28"/>
        </w:rPr>
        <w:t>имущественных</w:t>
      </w:r>
      <w:proofErr w:type="gramEnd"/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 xml:space="preserve">и земельных отношений, 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финансового оздоровления предприятий,</w:t>
      </w:r>
    </w:p>
    <w:p w:rsidR="00E4128C" w:rsidRPr="00E4128C" w:rsidRDefault="00E4128C" w:rsidP="00B1504F">
      <w:pPr>
        <w:jc w:val="both"/>
        <w:rPr>
          <w:sz w:val="28"/>
          <w:szCs w:val="28"/>
        </w:rPr>
      </w:pPr>
      <w:r w:rsidRPr="00E4128C">
        <w:rPr>
          <w:sz w:val="28"/>
          <w:szCs w:val="28"/>
        </w:rPr>
        <w:t>организаций Ростовской области</w:t>
      </w:r>
    </w:p>
    <w:p w:rsidR="00E4128C" w:rsidRDefault="00E4128C" w:rsidP="006564DB">
      <w:pPr>
        <w:jc w:val="center"/>
        <w:rPr>
          <w:sz w:val="28"/>
          <w:szCs w:val="28"/>
        </w:rPr>
      </w:pPr>
    </w:p>
    <w:sectPr w:rsidR="00E4128C" w:rsidSect="009D5E26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8C" w:rsidRDefault="00E4128C">
      <w:r>
        <w:separator/>
      </w:r>
    </w:p>
  </w:endnote>
  <w:endnote w:type="continuationSeparator" w:id="1">
    <w:p w:rsidR="00E4128C" w:rsidRDefault="00E4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9D5E2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58" w:rsidRDefault="009D5E2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03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1A40">
      <w:rPr>
        <w:rStyle w:val="a8"/>
        <w:noProof/>
      </w:rPr>
      <w:t>1</w:t>
    </w:r>
    <w:r>
      <w:rPr>
        <w:rStyle w:val="a8"/>
      </w:rPr>
      <w:fldChar w:fldCharType="end"/>
    </w:r>
  </w:p>
  <w:p w:rsidR="00B1504F" w:rsidRPr="00B1504F" w:rsidRDefault="00B1504F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8C" w:rsidRDefault="00E4128C">
      <w:r>
        <w:separator/>
      </w:r>
    </w:p>
  </w:footnote>
  <w:footnote w:type="continuationSeparator" w:id="1">
    <w:p w:rsidR="00E4128C" w:rsidRDefault="00E41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28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78EC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15D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61A40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9D5E26"/>
    <w:rsid w:val="00A061D7"/>
    <w:rsid w:val="00A30E81"/>
    <w:rsid w:val="00A34804"/>
    <w:rsid w:val="00A67B50"/>
    <w:rsid w:val="00A941CF"/>
    <w:rsid w:val="00AE2601"/>
    <w:rsid w:val="00B1504F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412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868E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E26"/>
  </w:style>
  <w:style w:type="paragraph" w:styleId="1">
    <w:name w:val="heading 1"/>
    <w:basedOn w:val="a"/>
    <w:next w:val="a"/>
    <w:qFormat/>
    <w:rsid w:val="009D5E2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5E26"/>
    <w:rPr>
      <w:sz w:val="28"/>
    </w:rPr>
  </w:style>
  <w:style w:type="paragraph" w:styleId="a4">
    <w:name w:val="Body Text Indent"/>
    <w:basedOn w:val="a"/>
    <w:rsid w:val="009D5E2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D5E26"/>
    <w:pPr>
      <w:jc w:val="center"/>
    </w:pPr>
    <w:rPr>
      <w:sz w:val="28"/>
    </w:rPr>
  </w:style>
  <w:style w:type="paragraph" w:styleId="a5">
    <w:name w:val="footer"/>
    <w:basedOn w:val="a"/>
    <w:link w:val="a6"/>
    <w:rsid w:val="009D5E2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9D5E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5E26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412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412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6">
    <w:name w:val="Нижний колонтитул Знак"/>
    <w:basedOn w:val="a0"/>
    <w:link w:val="a5"/>
    <w:rsid w:val="00B1504F"/>
  </w:style>
  <w:style w:type="character" w:styleId="ab">
    <w:name w:val="Hyperlink"/>
    <w:basedOn w:val="a0"/>
    <w:rsid w:val="00F86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upload/591/pril2.r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upload/590/pril1.r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onland.ru/upload/592/pril3.ra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2</cp:revision>
  <cp:lastPrinted>2016-12-26T14:52:00Z</cp:lastPrinted>
  <dcterms:created xsi:type="dcterms:W3CDTF">2017-07-07T07:20:00Z</dcterms:created>
  <dcterms:modified xsi:type="dcterms:W3CDTF">2017-07-07T07:20:00Z</dcterms:modified>
</cp:coreProperties>
</file>